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C" w:rsidRDefault="00FA53BC" w:rsidP="00FA53BC">
      <w:pPr>
        <w:autoSpaceDE w:val="0"/>
        <w:autoSpaceDN w:val="0"/>
        <w:adjustRightInd w:val="0"/>
        <w:spacing w:after="0" w:line="240" w:lineRule="auto"/>
        <w:jc w:val="center"/>
        <w:rPr>
          <w:rFonts w:ascii="Cambria" w:hAnsi="Cambria" w:cs="HelveticaNeueLTStd-MdEx"/>
          <w:b/>
          <w:sz w:val="20"/>
          <w:szCs w:val="20"/>
        </w:rPr>
      </w:pPr>
      <w:r w:rsidRPr="00FA53BC">
        <w:rPr>
          <w:rFonts w:ascii="Cambria" w:hAnsi="Cambria" w:cs="HelveticaNeueLTStd-MdEx"/>
          <w:b/>
          <w:sz w:val="20"/>
          <w:szCs w:val="20"/>
        </w:rPr>
        <w:t>The Logic of Backward Design</w:t>
      </w:r>
    </w:p>
    <w:p w:rsidR="00FA53BC" w:rsidRPr="00FA53BC" w:rsidRDefault="00FA53BC" w:rsidP="00FA53BC">
      <w:pPr>
        <w:autoSpaceDE w:val="0"/>
        <w:autoSpaceDN w:val="0"/>
        <w:adjustRightInd w:val="0"/>
        <w:spacing w:after="0" w:line="240" w:lineRule="auto"/>
        <w:jc w:val="center"/>
        <w:rPr>
          <w:rFonts w:ascii="Cambria" w:hAnsi="Cambria" w:cs="HelveticaNeueLTStd-MdEx"/>
          <w:b/>
          <w:sz w:val="20"/>
          <w:szCs w:val="20"/>
        </w:rPr>
      </w:pPr>
    </w:p>
    <w:p w:rsidR="00FA53BC" w:rsidRPr="00FA53BC" w:rsidRDefault="00FA53BC" w:rsidP="00FA53BC">
      <w:pPr>
        <w:autoSpaceDE w:val="0"/>
        <w:autoSpaceDN w:val="0"/>
        <w:adjustRightInd w:val="0"/>
        <w:spacing w:after="0" w:line="240" w:lineRule="auto"/>
        <w:rPr>
          <w:rFonts w:ascii="Cambria" w:hAnsi="Cambria" w:cs="HelveticaNeueLTStd-Lt"/>
          <w:sz w:val="17"/>
          <w:szCs w:val="17"/>
        </w:rPr>
      </w:pPr>
      <w:r w:rsidRPr="00FA53BC">
        <w:rPr>
          <w:rFonts w:ascii="Cambria" w:hAnsi="Cambria" w:cs="HelveticaNeueLTStd-Bd"/>
          <w:b/>
          <w:bCs/>
          <w:sz w:val="17"/>
          <w:szCs w:val="17"/>
        </w:rPr>
        <w:t xml:space="preserve">Purpose: </w:t>
      </w:r>
      <w:r w:rsidRPr="00FA53BC">
        <w:rPr>
          <w:rFonts w:ascii="Cambria" w:hAnsi="Cambria" w:cs="HelveticaNeueLTStd-Lt"/>
          <w:sz w:val="17"/>
          <w:szCs w:val="17"/>
        </w:rPr>
        <w:t>To illustrate and practice backward-design planning and thinking.</w:t>
      </w:r>
    </w:p>
    <w:p w:rsidR="00FA53BC" w:rsidRDefault="00FA53BC" w:rsidP="00FA53BC">
      <w:pPr>
        <w:autoSpaceDE w:val="0"/>
        <w:autoSpaceDN w:val="0"/>
        <w:adjustRightInd w:val="0"/>
        <w:spacing w:after="0" w:line="240" w:lineRule="auto"/>
        <w:rPr>
          <w:rFonts w:ascii="Cambria" w:hAnsi="Cambria" w:cs="HelveticaNeueLTStd-Lt"/>
          <w:sz w:val="17"/>
          <w:szCs w:val="17"/>
        </w:rPr>
      </w:pPr>
      <w:r w:rsidRPr="00FA53BC">
        <w:rPr>
          <w:rFonts w:ascii="Cambria" w:hAnsi="Cambria" w:cs="HelveticaNeueLTStd-Bd"/>
          <w:b/>
          <w:bCs/>
          <w:sz w:val="17"/>
          <w:szCs w:val="17"/>
        </w:rPr>
        <w:t xml:space="preserve">Directions: </w:t>
      </w:r>
      <w:r w:rsidRPr="00FA53BC">
        <w:rPr>
          <w:rFonts w:ascii="Cambria" w:hAnsi="Cambria" w:cs="HelveticaNeueLTStd-Lt"/>
          <w:sz w:val="17"/>
          <w:szCs w:val="17"/>
        </w:rPr>
        <w:t xml:space="preserve">Sketch out a unit idea in the three stages of backward design. </w:t>
      </w:r>
      <w:r w:rsidR="005958C4">
        <w:rPr>
          <w:rFonts w:ascii="Cambria" w:hAnsi="Cambria" w:cs="HelveticaNeueLTStd-Lt"/>
          <w:sz w:val="17"/>
          <w:szCs w:val="17"/>
        </w:rPr>
        <w:t>Use</w:t>
      </w:r>
      <w:r>
        <w:rPr>
          <w:rFonts w:ascii="Cambria" w:hAnsi="Cambria" w:cs="HelveticaNeueLTStd-Lt"/>
          <w:sz w:val="17"/>
          <w:szCs w:val="17"/>
        </w:rPr>
        <w:t xml:space="preserve"> textbook</w:t>
      </w:r>
      <w:r w:rsidR="005958C4">
        <w:rPr>
          <w:rFonts w:ascii="Cambria" w:hAnsi="Cambria" w:cs="HelveticaNeueLTStd-Lt"/>
          <w:sz w:val="17"/>
          <w:szCs w:val="17"/>
        </w:rPr>
        <w:t xml:space="preserve"> from your class as a starting point</w:t>
      </w:r>
      <w:r>
        <w:rPr>
          <w:rFonts w:ascii="Cambria" w:hAnsi="Cambria" w:cs="HelveticaNeueLTStd-Lt"/>
          <w:sz w:val="17"/>
          <w:szCs w:val="17"/>
        </w:rPr>
        <w:t>.</w:t>
      </w:r>
    </w:p>
    <w:p w:rsidR="00FA53BC" w:rsidRPr="00FA53BC" w:rsidRDefault="00FA53BC" w:rsidP="00FA53BC">
      <w:pPr>
        <w:autoSpaceDE w:val="0"/>
        <w:autoSpaceDN w:val="0"/>
        <w:adjustRightInd w:val="0"/>
        <w:spacing w:after="0" w:line="240" w:lineRule="auto"/>
        <w:rPr>
          <w:rFonts w:ascii="Cambria" w:hAnsi="Cambria" w:cs="HelveticaNeueLTStd-Lt"/>
          <w:sz w:val="17"/>
          <w:szCs w:val="17"/>
        </w:rPr>
      </w:pPr>
    </w:p>
    <w:tbl>
      <w:tblPr>
        <w:tblStyle w:val="TableGrid"/>
        <w:tblW w:w="0" w:type="auto"/>
        <w:tblLook w:val="04A0" w:firstRow="1" w:lastRow="0" w:firstColumn="1" w:lastColumn="0" w:noHBand="0" w:noVBand="1"/>
      </w:tblPr>
      <w:tblGrid>
        <w:gridCol w:w="3183"/>
        <w:gridCol w:w="3183"/>
        <w:gridCol w:w="3183"/>
      </w:tblGrid>
      <w:tr w:rsidR="00FA53BC" w:rsidRPr="00FA53BC" w:rsidTr="008426AC">
        <w:trPr>
          <w:trHeight w:val="362"/>
        </w:trPr>
        <w:tc>
          <w:tcPr>
            <w:tcW w:w="9548" w:type="dxa"/>
            <w:gridSpan w:val="3"/>
            <w:shd w:val="clear" w:color="auto" w:fill="FDE9D9" w:themeFill="accent6" w:themeFillTint="33"/>
          </w:tcPr>
          <w:p w:rsidR="00FA53BC" w:rsidRPr="00FA53BC" w:rsidRDefault="00FA53BC" w:rsidP="00FA53BC">
            <w:pPr>
              <w:autoSpaceDE w:val="0"/>
              <w:autoSpaceDN w:val="0"/>
              <w:adjustRightInd w:val="0"/>
              <w:rPr>
                <w:rFonts w:ascii="Cambria" w:hAnsi="Cambria" w:cs="HelveticaNeueLTStd-Lt"/>
                <w:b/>
                <w:sz w:val="20"/>
                <w:szCs w:val="20"/>
              </w:rPr>
            </w:pPr>
            <w:r w:rsidRPr="00FA53BC">
              <w:rPr>
                <w:rFonts w:ascii="Cambria" w:hAnsi="Cambria" w:cs="HelveticaNeueLTStd-Lt"/>
                <w:b/>
                <w:sz w:val="20"/>
                <w:szCs w:val="20"/>
              </w:rPr>
              <w:t>Unit Title:</w:t>
            </w:r>
            <w:r w:rsidR="00A61B26">
              <w:rPr>
                <w:rFonts w:ascii="Cambria" w:hAnsi="Cambria" w:cs="HelveticaNeueLTStd-Lt"/>
                <w:b/>
                <w:sz w:val="20"/>
                <w:szCs w:val="20"/>
              </w:rPr>
              <w:t xml:space="preserve"> The Great Depression and the New Deal</w:t>
            </w:r>
          </w:p>
        </w:tc>
      </w:tr>
      <w:tr w:rsidR="00FA53BC" w:rsidRPr="00FA53BC" w:rsidTr="008426AC">
        <w:trPr>
          <w:trHeight w:val="331"/>
        </w:trPr>
        <w:tc>
          <w:tcPr>
            <w:tcW w:w="3183" w:type="dxa"/>
            <w:shd w:val="clear" w:color="auto" w:fill="FBD4B4" w:themeFill="accent6" w:themeFillTint="66"/>
          </w:tcPr>
          <w:p w:rsidR="00FA53BC" w:rsidRPr="00FA53BC" w:rsidRDefault="00FA53BC" w:rsidP="004955B1">
            <w:pPr>
              <w:autoSpaceDE w:val="0"/>
              <w:autoSpaceDN w:val="0"/>
              <w:adjustRightInd w:val="0"/>
              <w:rPr>
                <w:rFonts w:ascii="Cambria" w:hAnsi="Cambria" w:cs="HelveticaNeueLTStd-Lt"/>
                <w:sz w:val="17"/>
                <w:szCs w:val="17"/>
              </w:rPr>
            </w:pPr>
            <w:r w:rsidRPr="00FA53BC">
              <w:rPr>
                <w:rFonts w:ascii="Cambria" w:hAnsi="Cambria" w:cs="HelveticaNeueLTStd-Bd"/>
                <w:b/>
                <w:bCs/>
                <w:sz w:val="18"/>
                <w:szCs w:val="18"/>
              </w:rPr>
              <w:t>Stage 1</w:t>
            </w:r>
            <w:r w:rsidR="004955B1">
              <w:rPr>
                <w:rFonts w:ascii="Cambria" w:hAnsi="Cambria" w:cs="HelveticaNeueLTStd-Bd"/>
                <w:b/>
                <w:bCs/>
                <w:sz w:val="18"/>
                <w:szCs w:val="18"/>
              </w:rPr>
              <w:t xml:space="preserve"> – Big Ideas, Goals and Objectives</w:t>
            </w:r>
          </w:p>
        </w:tc>
        <w:tc>
          <w:tcPr>
            <w:tcW w:w="3183" w:type="dxa"/>
            <w:shd w:val="clear" w:color="auto" w:fill="FBD4B4" w:themeFill="accent6" w:themeFillTint="66"/>
          </w:tcPr>
          <w:p w:rsidR="004955B1" w:rsidRDefault="00FA53BC" w:rsidP="00FA53BC">
            <w:pPr>
              <w:autoSpaceDE w:val="0"/>
              <w:autoSpaceDN w:val="0"/>
              <w:adjustRightInd w:val="0"/>
              <w:rPr>
                <w:rFonts w:ascii="Cambria" w:hAnsi="Cambria" w:cs="HelveticaNeueLTStd-Bd"/>
                <w:b/>
                <w:bCs/>
                <w:sz w:val="18"/>
                <w:szCs w:val="18"/>
              </w:rPr>
            </w:pPr>
            <w:r w:rsidRPr="00FA53BC">
              <w:rPr>
                <w:rFonts w:ascii="Cambria" w:hAnsi="Cambria" w:cs="HelveticaNeueLTStd-Bd"/>
                <w:b/>
                <w:bCs/>
                <w:sz w:val="18"/>
                <w:szCs w:val="18"/>
              </w:rPr>
              <w:t>Stage 2</w:t>
            </w:r>
            <w:r w:rsidR="004955B1">
              <w:rPr>
                <w:rFonts w:ascii="Cambria" w:hAnsi="Cambria" w:cs="HelveticaNeueLTStd-Bd"/>
                <w:b/>
                <w:bCs/>
                <w:sz w:val="18"/>
                <w:szCs w:val="18"/>
              </w:rPr>
              <w:t xml:space="preserve"> – Acceptable Evidence </w:t>
            </w:r>
          </w:p>
          <w:p w:rsidR="00FA53BC" w:rsidRPr="00FA53BC" w:rsidRDefault="004955B1" w:rsidP="00FA53BC">
            <w:pPr>
              <w:autoSpaceDE w:val="0"/>
              <w:autoSpaceDN w:val="0"/>
              <w:adjustRightInd w:val="0"/>
              <w:rPr>
                <w:rFonts w:ascii="Cambria" w:hAnsi="Cambria" w:cs="HelveticaNeueLTStd-Lt"/>
                <w:sz w:val="17"/>
                <w:szCs w:val="17"/>
              </w:rPr>
            </w:pPr>
            <w:r>
              <w:rPr>
                <w:rFonts w:ascii="Cambria" w:hAnsi="Cambria" w:cs="HelveticaNeueLTStd-Bd"/>
                <w:b/>
                <w:bCs/>
                <w:sz w:val="18"/>
                <w:szCs w:val="18"/>
              </w:rPr>
              <w:t>(both formative and summative)</w:t>
            </w:r>
          </w:p>
        </w:tc>
        <w:tc>
          <w:tcPr>
            <w:tcW w:w="3183" w:type="dxa"/>
            <w:shd w:val="clear" w:color="auto" w:fill="FBD4B4" w:themeFill="accent6" w:themeFillTint="66"/>
          </w:tcPr>
          <w:p w:rsidR="00FA53BC" w:rsidRPr="00FA53BC" w:rsidRDefault="00FA53BC" w:rsidP="00FA53BC">
            <w:pPr>
              <w:autoSpaceDE w:val="0"/>
              <w:autoSpaceDN w:val="0"/>
              <w:adjustRightInd w:val="0"/>
              <w:rPr>
                <w:rFonts w:ascii="Cambria" w:hAnsi="Cambria" w:cs="HelveticaNeueLTStd-Bd"/>
                <w:b/>
                <w:bCs/>
                <w:sz w:val="18"/>
                <w:szCs w:val="18"/>
              </w:rPr>
            </w:pPr>
            <w:r w:rsidRPr="00FA53BC">
              <w:rPr>
                <w:rFonts w:ascii="Cambria" w:hAnsi="Cambria" w:cs="HelveticaNeueLTStd-Bd"/>
                <w:b/>
                <w:bCs/>
                <w:sz w:val="18"/>
                <w:szCs w:val="18"/>
              </w:rPr>
              <w:t>Stage 3</w:t>
            </w:r>
            <w:r w:rsidR="00A60349">
              <w:rPr>
                <w:rFonts w:ascii="Cambria" w:hAnsi="Cambria" w:cs="HelveticaNeueLTStd-Bd"/>
                <w:b/>
                <w:bCs/>
                <w:sz w:val="18"/>
                <w:szCs w:val="18"/>
              </w:rPr>
              <w:t xml:space="preserve"> – Lesson </w:t>
            </w:r>
            <w:r w:rsidR="002D6574">
              <w:rPr>
                <w:rFonts w:ascii="Cambria" w:hAnsi="Cambria" w:cs="HelveticaNeueLTStd-Bd"/>
                <w:b/>
                <w:bCs/>
                <w:sz w:val="18"/>
                <w:szCs w:val="18"/>
              </w:rPr>
              <w:t>Activities and Experiences</w:t>
            </w:r>
          </w:p>
        </w:tc>
      </w:tr>
      <w:tr w:rsidR="00FA53BC" w:rsidRPr="00FA53BC" w:rsidTr="008426AC">
        <w:trPr>
          <w:trHeight w:val="614"/>
        </w:trPr>
        <w:tc>
          <w:tcPr>
            <w:tcW w:w="3183" w:type="dxa"/>
            <w:shd w:val="clear" w:color="auto" w:fill="FABF8F" w:themeFill="accent6" w:themeFillTint="99"/>
          </w:tcPr>
          <w:p w:rsidR="00FA53BC" w:rsidRPr="00FA53BC" w:rsidRDefault="00FA53BC" w:rsidP="00FA53BC">
            <w:pPr>
              <w:autoSpaceDE w:val="0"/>
              <w:autoSpaceDN w:val="0"/>
              <w:adjustRightInd w:val="0"/>
              <w:rPr>
                <w:rFonts w:ascii="Cambria" w:hAnsi="Cambria" w:cs="HelveticaNeueLTStd-Bd"/>
                <w:b/>
                <w:bCs/>
                <w:sz w:val="17"/>
                <w:szCs w:val="17"/>
              </w:rPr>
            </w:pPr>
            <w:r w:rsidRPr="00FA53BC">
              <w:rPr>
                <w:rFonts w:ascii="Cambria" w:hAnsi="Cambria" w:cs="HelveticaNeueLTStd-Bd"/>
                <w:b/>
                <w:bCs/>
                <w:sz w:val="17"/>
                <w:szCs w:val="17"/>
              </w:rPr>
              <w:t>If the desired end result is for</w:t>
            </w:r>
          </w:p>
          <w:p w:rsidR="00FA53BC" w:rsidRPr="00FA53BC" w:rsidRDefault="00FA53BC" w:rsidP="00FA53BC">
            <w:pPr>
              <w:autoSpaceDE w:val="0"/>
              <w:autoSpaceDN w:val="0"/>
              <w:adjustRightInd w:val="0"/>
              <w:rPr>
                <w:rFonts w:ascii="Cambria" w:hAnsi="Cambria" w:cs="Wingdings"/>
                <w:sz w:val="17"/>
                <w:szCs w:val="17"/>
              </w:rPr>
            </w:pPr>
            <w:r w:rsidRPr="00FA53BC">
              <w:rPr>
                <w:rFonts w:ascii="Cambria" w:hAnsi="Cambria" w:cs="HelveticaNeueLTStd-Bd"/>
                <w:b/>
                <w:bCs/>
                <w:sz w:val="17"/>
                <w:szCs w:val="17"/>
              </w:rPr>
              <w:t xml:space="preserve">learners to . . . </w:t>
            </w:r>
          </w:p>
        </w:tc>
        <w:tc>
          <w:tcPr>
            <w:tcW w:w="3183" w:type="dxa"/>
            <w:shd w:val="clear" w:color="auto" w:fill="FABF8F" w:themeFill="accent6" w:themeFillTint="99"/>
          </w:tcPr>
          <w:p w:rsidR="00FA53BC" w:rsidRPr="00FA53BC" w:rsidRDefault="00FA53BC" w:rsidP="00FA53BC">
            <w:pPr>
              <w:autoSpaceDE w:val="0"/>
              <w:autoSpaceDN w:val="0"/>
              <w:adjustRightInd w:val="0"/>
              <w:rPr>
                <w:rFonts w:ascii="Cambria" w:hAnsi="Cambria" w:cs="HelveticaNeueLTStd-Bd"/>
                <w:b/>
                <w:bCs/>
                <w:sz w:val="17"/>
                <w:szCs w:val="17"/>
              </w:rPr>
            </w:pPr>
            <w:r w:rsidRPr="00FA53BC">
              <w:rPr>
                <w:rFonts w:ascii="Cambria" w:hAnsi="Cambria" w:cs="HelveticaNeueLTStd-Bd"/>
                <w:b/>
                <w:bCs/>
                <w:sz w:val="17"/>
                <w:szCs w:val="17"/>
              </w:rPr>
              <w:t>then you need evidence of the</w:t>
            </w:r>
          </w:p>
          <w:p w:rsidR="00FA53BC" w:rsidRPr="00FA53BC" w:rsidRDefault="00FA53BC" w:rsidP="00FA53BC">
            <w:pPr>
              <w:autoSpaceDE w:val="0"/>
              <w:autoSpaceDN w:val="0"/>
              <w:adjustRightInd w:val="0"/>
              <w:rPr>
                <w:rFonts w:ascii="Cambria" w:hAnsi="Cambria" w:cs="Wingdings"/>
                <w:sz w:val="17"/>
                <w:szCs w:val="17"/>
              </w:rPr>
            </w:pPr>
            <w:r w:rsidRPr="00FA53BC">
              <w:rPr>
                <w:rFonts w:ascii="Cambria" w:hAnsi="Cambria" w:cs="HelveticaNeueLTStd-Bd"/>
                <w:b/>
                <w:bCs/>
                <w:sz w:val="17"/>
                <w:szCs w:val="17"/>
              </w:rPr>
              <w:t xml:space="preserve">learners’ ability to . . . </w:t>
            </w:r>
          </w:p>
        </w:tc>
        <w:tc>
          <w:tcPr>
            <w:tcW w:w="3183" w:type="dxa"/>
            <w:shd w:val="clear" w:color="auto" w:fill="FABF8F" w:themeFill="accent6" w:themeFillTint="99"/>
          </w:tcPr>
          <w:p w:rsidR="00FA53BC" w:rsidRPr="00FA53BC" w:rsidRDefault="00FA53BC" w:rsidP="00FA53BC">
            <w:pPr>
              <w:autoSpaceDE w:val="0"/>
              <w:autoSpaceDN w:val="0"/>
              <w:adjustRightInd w:val="0"/>
              <w:rPr>
                <w:rFonts w:ascii="Cambria" w:hAnsi="Cambria" w:cs="HelveticaNeueLTStd-Bd"/>
                <w:b/>
                <w:bCs/>
                <w:sz w:val="17"/>
                <w:szCs w:val="17"/>
              </w:rPr>
            </w:pPr>
            <w:r w:rsidRPr="00FA53BC">
              <w:rPr>
                <w:rFonts w:ascii="Cambria" w:hAnsi="Cambria" w:cs="HelveticaNeueLTStd-Bd"/>
                <w:b/>
                <w:bCs/>
                <w:sz w:val="17"/>
                <w:szCs w:val="17"/>
              </w:rPr>
              <w:t>then the learning events</w:t>
            </w:r>
          </w:p>
          <w:p w:rsidR="00FA53BC" w:rsidRPr="00FA53BC" w:rsidRDefault="00FA53BC" w:rsidP="00FA53BC">
            <w:pPr>
              <w:autoSpaceDE w:val="0"/>
              <w:autoSpaceDN w:val="0"/>
              <w:adjustRightInd w:val="0"/>
              <w:rPr>
                <w:rFonts w:ascii="Cambria" w:hAnsi="Cambria" w:cs="HelveticaNeueLTStd-Bd"/>
                <w:b/>
                <w:bCs/>
                <w:sz w:val="17"/>
                <w:szCs w:val="17"/>
              </w:rPr>
            </w:pPr>
            <w:r w:rsidRPr="00FA53BC">
              <w:rPr>
                <w:rFonts w:ascii="Cambria" w:hAnsi="Cambria" w:cs="HelveticaNeueLTStd-Bd"/>
                <w:b/>
                <w:bCs/>
                <w:sz w:val="17"/>
                <w:szCs w:val="17"/>
              </w:rPr>
              <w:t>need to . . .</w:t>
            </w:r>
          </w:p>
        </w:tc>
      </w:tr>
      <w:tr w:rsidR="00FA53BC" w:rsidRPr="00FA53BC" w:rsidTr="008426AC">
        <w:trPr>
          <w:trHeight w:val="9560"/>
        </w:trPr>
        <w:tc>
          <w:tcPr>
            <w:tcW w:w="3183" w:type="dxa"/>
          </w:tcPr>
          <w:p w:rsidR="00FA53BC" w:rsidRDefault="00FA53BC" w:rsidP="00FA53BC">
            <w:pPr>
              <w:autoSpaceDE w:val="0"/>
              <w:autoSpaceDN w:val="0"/>
              <w:adjustRightInd w:val="0"/>
              <w:rPr>
                <w:rFonts w:ascii="Cambria" w:hAnsi="Cambria" w:cs="HelveticaNeueLTStd-Lt"/>
                <w:sz w:val="17"/>
                <w:szCs w:val="17"/>
              </w:rPr>
            </w:pPr>
          </w:p>
          <w:p w:rsidR="00B60698" w:rsidRDefault="00B60698" w:rsidP="00FA53BC">
            <w:pPr>
              <w:autoSpaceDE w:val="0"/>
              <w:autoSpaceDN w:val="0"/>
              <w:adjustRightInd w:val="0"/>
              <w:rPr>
                <w:rFonts w:ascii="Cambria" w:hAnsi="Cambria" w:cs="HelveticaNeueLTStd-Lt"/>
                <w:sz w:val="17"/>
                <w:szCs w:val="17"/>
              </w:rPr>
            </w:pPr>
            <w:r>
              <w:rPr>
                <w:rFonts w:ascii="Cambria" w:hAnsi="Cambria" w:cs="HelveticaNeueLTStd-Lt"/>
                <w:sz w:val="17"/>
                <w:szCs w:val="17"/>
              </w:rPr>
              <w:t>Students will analyze and describe the everyday conditions and hardships Americans faced during the Great Depression and Dust Bowl.</w:t>
            </w:r>
          </w:p>
          <w:p w:rsidR="000C65DA" w:rsidRDefault="000C65DA" w:rsidP="00FA53BC">
            <w:pPr>
              <w:autoSpaceDE w:val="0"/>
              <w:autoSpaceDN w:val="0"/>
              <w:adjustRightInd w:val="0"/>
              <w:rPr>
                <w:rFonts w:ascii="Cambria" w:hAnsi="Cambria" w:cs="HelveticaNeueLTStd-Lt"/>
                <w:sz w:val="17"/>
                <w:szCs w:val="17"/>
              </w:rPr>
            </w:pPr>
          </w:p>
          <w:p w:rsidR="000C65DA" w:rsidRDefault="000C65DA"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F86849" w:rsidRDefault="00F86849" w:rsidP="00FA53BC">
            <w:pPr>
              <w:autoSpaceDE w:val="0"/>
              <w:autoSpaceDN w:val="0"/>
              <w:adjustRightInd w:val="0"/>
              <w:rPr>
                <w:rFonts w:ascii="Cambria" w:hAnsi="Cambria" w:cs="HelveticaNeueLTStd-Lt"/>
                <w:sz w:val="17"/>
                <w:szCs w:val="17"/>
              </w:rPr>
            </w:pPr>
          </w:p>
          <w:p w:rsidR="00B60698" w:rsidRDefault="00B60698" w:rsidP="00FA53BC">
            <w:pPr>
              <w:autoSpaceDE w:val="0"/>
              <w:autoSpaceDN w:val="0"/>
              <w:adjustRightInd w:val="0"/>
              <w:rPr>
                <w:rFonts w:ascii="Cambria" w:hAnsi="Cambria" w:cs="HelveticaNeueLTStd-Lt"/>
                <w:sz w:val="17"/>
                <w:szCs w:val="17"/>
              </w:rPr>
            </w:pPr>
          </w:p>
          <w:p w:rsidR="0020698F" w:rsidRDefault="0020698F" w:rsidP="00FA53BC">
            <w:pPr>
              <w:autoSpaceDE w:val="0"/>
              <w:autoSpaceDN w:val="0"/>
              <w:adjustRightInd w:val="0"/>
              <w:rPr>
                <w:rFonts w:ascii="Cambria" w:hAnsi="Cambria" w:cs="HelveticaNeueLTStd-Lt"/>
                <w:sz w:val="17"/>
                <w:szCs w:val="17"/>
              </w:rPr>
            </w:pPr>
            <w:bookmarkStart w:id="0" w:name="_GoBack"/>
            <w:bookmarkEnd w:id="0"/>
          </w:p>
          <w:p w:rsidR="0020698F" w:rsidRDefault="0020698F"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8426AC" w:rsidRDefault="008426A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Default="00FA53BC" w:rsidP="00FA53BC">
            <w:pPr>
              <w:autoSpaceDE w:val="0"/>
              <w:autoSpaceDN w:val="0"/>
              <w:adjustRightInd w:val="0"/>
              <w:rPr>
                <w:rFonts w:ascii="Cambria" w:hAnsi="Cambria" w:cs="HelveticaNeueLTStd-Lt"/>
                <w:sz w:val="17"/>
                <w:szCs w:val="17"/>
              </w:rPr>
            </w:pPr>
          </w:p>
          <w:p w:rsidR="00FA53BC" w:rsidRPr="00FA53BC" w:rsidRDefault="00FA53BC" w:rsidP="00FA53BC">
            <w:pPr>
              <w:autoSpaceDE w:val="0"/>
              <w:autoSpaceDN w:val="0"/>
              <w:adjustRightInd w:val="0"/>
              <w:rPr>
                <w:rFonts w:ascii="Cambria" w:hAnsi="Cambria" w:cs="HelveticaNeueLTStd-Lt"/>
                <w:sz w:val="17"/>
                <w:szCs w:val="17"/>
              </w:rPr>
            </w:pPr>
          </w:p>
        </w:tc>
        <w:tc>
          <w:tcPr>
            <w:tcW w:w="3183" w:type="dxa"/>
          </w:tcPr>
          <w:p w:rsidR="00FA53BC" w:rsidRDefault="00FA53BC" w:rsidP="00FA53BC">
            <w:pPr>
              <w:autoSpaceDE w:val="0"/>
              <w:autoSpaceDN w:val="0"/>
              <w:adjustRightInd w:val="0"/>
              <w:rPr>
                <w:rFonts w:ascii="Cambria" w:hAnsi="Cambria" w:cs="HelveticaNeueLTStd-Lt"/>
                <w:sz w:val="17"/>
                <w:szCs w:val="17"/>
              </w:rPr>
            </w:pPr>
          </w:p>
          <w:p w:rsidR="00B60698" w:rsidRDefault="00B60698" w:rsidP="00FA53BC">
            <w:pPr>
              <w:autoSpaceDE w:val="0"/>
              <w:autoSpaceDN w:val="0"/>
              <w:adjustRightInd w:val="0"/>
              <w:rPr>
                <w:rFonts w:ascii="Cambria" w:hAnsi="Cambria" w:cs="HelveticaNeueLTStd-Lt"/>
                <w:sz w:val="17"/>
                <w:szCs w:val="17"/>
              </w:rPr>
            </w:pPr>
            <w:r>
              <w:rPr>
                <w:rFonts w:ascii="Cambria" w:hAnsi="Cambria" w:cs="HelveticaNeueLTStd-Lt"/>
                <w:sz w:val="17"/>
                <w:szCs w:val="17"/>
              </w:rPr>
              <w:t xml:space="preserve">Students will write a </w:t>
            </w:r>
            <w:r w:rsidR="0020698F">
              <w:rPr>
                <w:rFonts w:ascii="Cambria" w:hAnsi="Cambria" w:cs="HelveticaNeueLTStd-Lt"/>
                <w:sz w:val="17"/>
                <w:szCs w:val="17"/>
              </w:rPr>
              <w:t>Journal Entry</w:t>
            </w:r>
            <w:r>
              <w:rPr>
                <w:rFonts w:ascii="Cambria" w:hAnsi="Cambria" w:cs="HelveticaNeueLTStd-Lt"/>
                <w:sz w:val="17"/>
                <w:szCs w:val="17"/>
              </w:rPr>
              <w:t xml:space="preserve"> from the perspective of minorities (women, Hispanic, African, or Native Americans). They will describe, using details from the reading, the hardships </w:t>
            </w:r>
            <w:r w:rsidR="00906123">
              <w:rPr>
                <w:rFonts w:ascii="Cambria" w:hAnsi="Cambria" w:cs="HelveticaNeueLTStd-Lt"/>
                <w:sz w:val="17"/>
                <w:szCs w:val="17"/>
              </w:rPr>
              <w:t>Americans</w:t>
            </w:r>
            <w:r>
              <w:rPr>
                <w:rFonts w:ascii="Cambria" w:hAnsi="Cambria" w:cs="HelveticaNeueLTStd-Lt"/>
                <w:sz w:val="17"/>
                <w:szCs w:val="17"/>
              </w:rPr>
              <w:t xml:space="preserve"> faced during the Great Depression and/or Dust Bowl.  Students will reference families depending on incomes of parents and children,</w:t>
            </w:r>
            <w:r w:rsidR="00906123">
              <w:rPr>
                <w:rFonts w:ascii="Cambria" w:hAnsi="Cambria" w:cs="HelveticaNeueLTStd-Lt"/>
                <w:sz w:val="17"/>
                <w:szCs w:val="17"/>
              </w:rPr>
              <w:t xml:space="preserve"> women in the work force,</w:t>
            </w:r>
            <w:r>
              <w:rPr>
                <w:rFonts w:ascii="Cambria" w:hAnsi="Cambria" w:cs="HelveticaNeueLTStd-Lt"/>
                <w:sz w:val="17"/>
                <w:szCs w:val="17"/>
              </w:rPr>
              <w:t xml:space="preserve"> multiple families moving into single</w:t>
            </w:r>
            <w:r w:rsidR="00906123">
              <w:rPr>
                <w:rFonts w:ascii="Cambria" w:hAnsi="Cambria" w:cs="HelveticaNeueLTStd-Lt"/>
                <w:sz w:val="17"/>
                <w:szCs w:val="17"/>
              </w:rPr>
              <w:t xml:space="preserve"> homes, issue of unemployment, living conditions, and so on.</w:t>
            </w:r>
          </w:p>
          <w:p w:rsidR="00B60698" w:rsidRDefault="00B60698" w:rsidP="00FA53BC">
            <w:pPr>
              <w:autoSpaceDE w:val="0"/>
              <w:autoSpaceDN w:val="0"/>
              <w:adjustRightInd w:val="0"/>
              <w:rPr>
                <w:rFonts w:ascii="Cambria" w:hAnsi="Cambria" w:cs="HelveticaNeueLTStd-Lt"/>
                <w:sz w:val="17"/>
                <w:szCs w:val="17"/>
              </w:rPr>
            </w:pPr>
          </w:p>
          <w:p w:rsidR="009C0DC6" w:rsidRDefault="009C0DC6" w:rsidP="00FA53BC">
            <w:pPr>
              <w:autoSpaceDE w:val="0"/>
              <w:autoSpaceDN w:val="0"/>
              <w:adjustRightInd w:val="0"/>
              <w:rPr>
                <w:rFonts w:ascii="Cambria" w:hAnsi="Cambria" w:cs="HelveticaNeueLTStd-Lt"/>
                <w:sz w:val="17"/>
                <w:szCs w:val="17"/>
              </w:rPr>
            </w:pPr>
            <w:r>
              <w:rPr>
                <w:rFonts w:ascii="Cambria" w:hAnsi="Cambria" w:cs="HelveticaNeueLTStd-Lt"/>
                <w:sz w:val="17"/>
                <w:szCs w:val="17"/>
              </w:rPr>
              <w:t xml:space="preserve">One paragraph of the content, the second a reflection and parallel to the present.  </w:t>
            </w:r>
          </w:p>
          <w:p w:rsidR="0020698F" w:rsidRDefault="0020698F" w:rsidP="00906123">
            <w:pPr>
              <w:autoSpaceDE w:val="0"/>
              <w:autoSpaceDN w:val="0"/>
              <w:adjustRightInd w:val="0"/>
              <w:rPr>
                <w:rFonts w:ascii="Cambria" w:hAnsi="Cambria" w:cs="HelveticaNeueLTStd-Lt"/>
                <w:sz w:val="17"/>
                <w:szCs w:val="17"/>
              </w:rPr>
            </w:pPr>
          </w:p>
          <w:p w:rsidR="0020698F" w:rsidRDefault="0020698F" w:rsidP="00FA53BC">
            <w:pPr>
              <w:autoSpaceDE w:val="0"/>
              <w:autoSpaceDN w:val="0"/>
              <w:adjustRightInd w:val="0"/>
              <w:rPr>
                <w:rFonts w:ascii="Cambria" w:hAnsi="Cambria" w:cs="HelveticaNeueLTStd-Lt"/>
                <w:sz w:val="17"/>
                <w:szCs w:val="17"/>
              </w:rPr>
            </w:pPr>
          </w:p>
          <w:p w:rsidR="0020698F" w:rsidRPr="00FA53BC" w:rsidRDefault="0020698F" w:rsidP="00FA53BC">
            <w:pPr>
              <w:autoSpaceDE w:val="0"/>
              <w:autoSpaceDN w:val="0"/>
              <w:adjustRightInd w:val="0"/>
              <w:rPr>
                <w:rFonts w:ascii="Cambria" w:hAnsi="Cambria" w:cs="HelveticaNeueLTStd-Lt"/>
                <w:sz w:val="17"/>
                <w:szCs w:val="17"/>
              </w:rPr>
            </w:pPr>
          </w:p>
        </w:tc>
        <w:tc>
          <w:tcPr>
            <w:tcW w:w="3183" w:type="dxa"/>
          </w:tcPr>
          <w:p w:rsidR="00FA53BC" w:rsidRDefault="00FA53BC" w:rsidP="00FA53BC">
            <w:pPr>
              <w:autoSpaceDE w:val="0"/>
              <w:autoSpaceDN w:val="0"/>
              <w:adjustRightInd w:val="0"/>
              <w:rPr>
                <w:rFonts w:ascii="Cambria" w:hAnsi="Cambria" w:cs="HelveticaNeueLTStd-Lt"/>
                <w:sz w:val="17"/>
                <w:szCs w:val="17"/>
              </w:rPr>
            </w:pPr>
          </w:p>
          <w:p w:rsidR="007E2821" w:rsidRDefault="007E2821" w:rsidP="00D703DD">
            <w:pPr>
              <w:autoSpaceDE w:val="0"/>
              <w:autoSpaceDN w:val="0"/>
              <w:adjustRightInd w:val="0"/>
              <w:rPr>
                <w:rFonts w:ascii="Cambria" w:hAnsi="Cambria" w:cs="HelveticaNeueLTStd-Lt"/>
                <w:sz w:val="17"/>
                <w:szCs w:val="17"/>
              </w:rPr>
            </w:pPr>
            <w:r>
              <w:rPr>
                <w:rFonts w:ascii="Cambria" w:hAnsi="Cambria" w:cs="HelveticaNeueLTStd-Lt"/>
                <w:sz w:val="17"/>
                <w:szCs w:val="17"/>
              </w:rPr>
              <w:t xml:space="preserve">The teacher </w:t>
            </w:r>
            <w:r w:rsidR="00860D2F">
              <w:rPr>
                <w:rFonts w:ascii="Cambria" w:hAnsi="Cambria" w:cs="HelveticaNeueLTStd-Lt"/>
                <w:sz w:val="17"/>
                <w:szCs w:val="17"/>
              </w:rPr>
              <w:t xml:space="preserve">will give a </w:t>
            </w:r>
            <w:r>
              <w:rPr>
                <w:rFonts w:ascii="Cambria" w:hAnsi="Cambria" w:cs="HelveticaNeueLTStd-Lt"/>
                <w:sz w:val="17"/>
                <w:szCs w:val="17"/>
              </w:rPr>
              <w:t>presentation outlining “Life during the Depression.”</w:t>
            </w:r>
            <w:r w:rsidR="00DD318E">
              <w:rPr>
                <w:rFonts w:ascii="Cambria" w:hAnsi="Cambria" w:cs="HelveticaNeueLTStd-Lt"/>
                <w:sz w:val="17"/>
                <w:szCs w:val="17"/>
              </w:rPr>
              <w:t xml:space="preserve"> The presentation will include visual reinfor</w:t>
            </w:r>
            <w:r w:rsidR="00D703DD">
              <w:rPr>
                <w:rFonts w:ascii="Cambria" w:hAnsi="Cambria" w:cs="HelveticaNeueLTStd-Lt"/>
                <w:sz w:val="17"/>
                <w:szCs w:val="17"/>
              </w:rPr>
              <w:t xml:space="preserve">cements-short video clips that demonstrated the living conditions of Americans during the Depression. The graphs included will demonstrate statistics and maps will outline the changing and effected geographic conditions. The photographs will capture and highlight the plight of Americans struggling to survive the Depression and Dust Bowl. </w:t>
            </w:r>
          </w:p>
          <w:p w:rsidR="003D1774" w:rsidRDefault="003D1774" w:rsidP="00D703DD">
            <w:pPr>
              <w:autoSpaceDE w:val="0"/>
              <w:autoSpaceDN w:val="0"/>
              <w:adjustRightInd w:val="0"/>
              <w:rPr>
                <w:rFonts w:ascii="Cambria" w:hAnsi="Cambria" w:cs="HelveticaNeueLTStd-Lt"/>
                <w:sz w:val="17"/>
                <w:szCs w:val="17"/>
              </w:rPr>
            </w:pPr>
          </w:p>
          <w:p w:rsidR="003D1774" w:rsidRDefault="003D1774" w:rsidP="00D703DD">
            <w:pPr>
              <w:autoSpaceDE w:val="0"/>
              <w:autoSpaceDN w:val="0"/>
              <w:adjustRightInd w:val="0"/>
              <w:rPr>
                <w:rFonts w:ascii="Cambria" w:hAnsi="Cambria" w:cs="HelveticaNeueLTStd-Lt"/>
                <w:sz w:val="17"/>
                <w:szCs w:val="17"/>
              </w:rPr>
            </w:pPr>
            <w:r>
              <w:rPr>
                <w:rFonts w:ascii="Cambria" w:hAnsi="Cambria" w:cs="HelveticaNeueLTStd-Lt"/>
                <w:sz w:val="17"/>
                <w:szCs w:val="17"/>
              </w:rPr>
              <w:t xml:space="preserve">Model how to read primary sources and secondary sources to inform writing.  </w:t>
            </w:r>
          </w:p>
          <w:p w:rsidR="00F52F20" w:rsidRDefault="00F52F20" w:rsidP="00D703DD">
            <w:pPr>
              <w:autoSpaceDE w:val="0"/>
              <w:autoSpaceDN w:val="0"/>
              <w:adjustRightInd w:val="0"/>
              <w:rPr>
                <w:rFonts w:ascii="Cambria" w:hAnsi="Cambria" w:cs="HelveticaNeueLTStd-Lt"/>
                <w:sz w:val="17"/>
                <w:szCs w:val="17"/>
              </w:rPr>
            </w:pPr>
          </w:p>
          <w:p w:rsidR="00F52F20" w:rsidRDefault="00F52F20" w:rsidP="00D703DD">
            <w:pPr>
              <w:autoSpaceDE w:val="0"/>
              <w:autoSpaceDN w:val="0"/>
              <w:adjustRightInd w:val="0"/>
              <w:rPr>
                <w:rFonts w:ascii="Cambria" w:hAnsi="Cambria" w:cs="HelveticaNeueLTStd-Lt"/>
                <w:sz w:val="17"/>
                <w:szCs w:val="17"/>
              </w:rPr>
            </w:pPr>
            <w:r>
              <w:rPr>
                <w:rFonts w:ascii="Cambria" w:hAnsi="Cambria" w:cs="HelveticaNeueLTStd-Lt"/>
                <w:sz w:val="17"/>
                <w:szCs w:val="17"/>
              </w:rPr>
              <w:t xml:space="preserve">Students will connect content to current economic downturn and </w:t>
            </w:r>
            <w:r w:rsidR="00B07012">
              <w:rPr>
                <w:rFonts w:ascii="Cambria" w:hAnsi="Cambria" w:cs="HelveticaNeueLTStd-Lt"/>
                <w:sz w:val="17"/>
                <w:szCs w:val="17"/>
              </w:rPr>
              <w:t>the struggle</w:t>
            </w:r>
            <w:r w:rsidR="00DC6917">
              <w:rPr>
                <w:rFonts w:ascii="Cambria" w:hAnsi="Cambria" w:cs="HelveticaNeueLTStd-Lt"/>
                <w:sz w:val="17"/>
                <w:szCs w:val="17"/>
              </w:rPr>
              <w:t>s of families to make end</w:t>
            </w:r>
            <w:r w:rsidR="005762C1">
              <w:rPr>
                <w:rFonts w:ascii="Cambria" w:hAnsi="Cambria" w:cs="HelveticaNeueLTStd-Lt"/>
                <w:sz w:val="17"/>
                <w:szCs w:val="17"/>
              </w:rPr>
              <w:t xml:space="preserve">s meet, in a think-pair-share, before writing in the journals.  </w:t>
            </w:r>
          </w:p>
          <w:p w:rsidR="00D703DD" w:rsidRDefault="00D703DD" w:rsidP="00D703DD">
            <w:pPr>
              <w:autoSpaceDE w:val="0"/>
              <w:autoSpaceDN w:val="0"/>
              <w:adjustRightInd w:val="0"/>
              <w:rPr>
                <w:rFonts w:ascii="Cambria" w:hAnsi="Cambria" w:cs="HelveticaNeueLTStd-Lt"/>
                <w:sz w:val="17"/>
                <w:szCs w:val="17"/>
              </w:rPr>
            </w:pPr>
          </w:p>
          <w:p w:rsidR="00D703DD" w:rsidRPr="00FA53BC" w:rsidRDefault="00D703DD" w:rsidP="00D703DD">
            <w:pPr>
              <w:autoSpaceDE w:val="0"/>
              <w:autoSpaceDN w:val="0"/>
              <w:adjustRightInd w:val="0"/>
              <w:rPr>
                <w:rFonts w:ascii="Cambria" w:hAnsi="Cambria" w:cs="HelveticaNeueLTStd-Lt"/>
                <w:sz w:val="17"/>
                <w:szCs w:val="17"/>
              </w:rPr>
            </w:pPr>
          </w:p>
        </w:tc>
      </w:tr>
    </w:tbl>
    <w:p w:rsidR="00FA53BC" w:rsidRPr="00FA53BC" w:rsidRDefault="00FA53BC" w:rsidP="00FA53BC">
      <w:pPr>
        <w:autoSpaceDE w:val="0"/>
        <w:autoSpaceDN w:val="0"/>
        <w:adjustRightInd w:val="0"/>
        <w:spacing w:after="0" w:line="240" w:lineRule="auto"/>
        <w:rPr>
          <w:rFonts w:ascii="Cambria" w:hAnsi="Cambria" w:cs="HelveticaNeueLTStd-Lt"/>
          <w:sz w:val="17"/>
          <w:szCs w:val="17"/>
        </w:rPr>
      </w:pPr>
    </w:p>
    <w:p w:rsidR="004C3D78" w:rsidRPr="00FA53BC" w:rsidRDefault="004C3D78" w:rsidP="00FA53BC">
      <w:pPr>
        <w:rPr>
          <w:rFonts w:ascii="Cambria" w:hAnsi="Cambria"/>
        </w:rPr>
      </w:pPr>
    </w:p>
    <w:sectPr w:rsidR="004C3D78" w:rsidRPr="00FA5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NeueLTStd-MdEx">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BC"/>
    <w:rsid w:val="000C65DA"/>
    <w:rsid w:val="0020698F"/>
    <w:rsid w:val="002D6574"/>
    <w:rsid w:val="003D1774"/>
    <w:rsid w:val="00424ECD"/>
    <w:rsid w:val="004955B1"/>
    <w:rsid w:val="004C3D78"/>
    <w:rsid w:val="005762C1"/>
    <w:rsid w:val="005958C4"/>
    <w:rsid w:val="0063410B"/>
    <w:rsid w:val="007E2821"/>
    <w:rsid w:val="008426AC"/>
    <w:rsid w:val="00860D2F"/>
    <w:rsid w:val="00876767"/>
    <w:rsid w:val="00906123"/>
    <w:rsid w:val="009C0DC6"/>
    <w:rsid w:val="00A60349"/>
    <w:rsid w:val="00A61B26"/>
    <w:rsid w:val="00B07012"/>
    <w:rsid w:val="00B3120B"/>
    <w:rsid w:val="00B370D9"/>
    <w:rsid w:val="00B60698"/>
    <w:rsid w:val="00D703DD"/>
    <w:rsid w:val="00DC6917"/>
    <w:rsid w:val="00DD318E"/>
    <w:rsid w:val="00E67B17"/>
    <w:rsid w:val="00F52F20"/>
    <w:rsid w:val="00F86849"/>
    <w:rsid w:val="00FA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Fullerton</dc:creator>
  <cp:lastModifiedBy>gomez_andreamarie08</cp:lastModifiedBy>
  <cp:revision>20</cp:revision>
  <dcterms:created xsi:type="dcterms:W3CDTF">2013-03-06T01:57:00Z</dcterms:created>
  <dcterms:modified xsi:type="dcterms:W3CDTF">2013-03-06T02:25:00Z</dcterms:modified>
</cp:coreProperties>
</file>